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D" w:rsidRPr="0039264D" w:rsidRDefault="0039264D" w:rsidP="003926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48"/>
          <w:lang w:eastAsia="ru-RU"/>
        </w:rPr>
      </w:pPr>
      <w:proofErr w:type="spellStart"/>
      <w:r w:rsidRPr="0039264D"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48"/>
          <w:lang w:eastAsia="ru-RU"/>
        </w:rPr>
        <w:t>Красноярскстат</w:t>
      </w:r>
      <w:proofErr w:type="spellEnd"/>
      <w:r w:rsidRPr="0039264D"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48"/>
          <w:lang w:eastAsia="ru-RU"/>
        </w:rPr>
        <w:t xml:space="preserve"> полностью переходит на электронный документооборот </w:t>
      </w:r>
    </w:p>
    <w:p w:rsidR="0039264D" w:rsidRPr="0039264D" w:rsidRDefault="0039264D" w:rsidP="0039264D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</w:p>
    <w:p w:rsid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законодательством, с 1 января 2022 года все респонденты обязаны предоставлять первичные статистические данные по формам федерального статистического наблюдения исключительно в форме электронного документа, подписанного электронной подписью.</w:t>
      </w:r>
    </w:p>
    <w:p w:rsidR="0039264D" w:rsidRP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граждане стали активно пользоваться возможностью совершать операции с электронными документами, так как это гораздо быстрее, нежели с бумажными аналогами.</w:t>
      </w:r>
    </w:p>
    <w:p w:rsidR="0039264D" w:rsidRP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электронная подпись – это наиболее удобный современный инструмент для сдачи отчетности в удаленном режиме и обмена юридически значимой документацией. Подделать ее фактически невозможно, поэтому все, кто используют электронную подпись, получают гарантию защиты от подделок документов.</w:t>
      </w:r>
    </w:p>
    <w:p w:rsidR="0039264D" w:rsidRP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деятельности могут быть отправлены несколькими способами. Первый – через системы электронного документооборота специализированных операторов связи. Список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спецоператоров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на сайте </w:t>
      </w:r>
      <w:hyperlink r:id="rId4" w:tgtFrame="_blank" w:history="1">
        <w:r w:rsidRPr="0039264D">
          <w:rPr>
            <w:rFonts w:ascii="Times New Roman" w:eastAsia="Times New Roman" w:hAnsi="Times New Roman" w:cs="Times New Roman"/>
            <w:color w:val="0745A3"/>
            <w:sz w:val="24"/>
            <w:szCs w:val="24"/>
            <w:u w:val="single"/>
            <w:lang w:eastAsia="ru-RU"/>
          </w:rPr>
          <w:t>Красноярскстата</w:t>
        </w:r>
      </w:hyperlink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Также можно воспользоваться системой Web-сбора статистической отчетности Росстата. Стоит отметить, что для удобства пользователей, работа в системе Web-сбора возможна в двух режимах: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заполнение отчета непосредственно на сайте Росстата и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заполнение отчета на стационарном компьютере с последующей загрузкой его также на сайт Росстата. Подробную информацию о способах предоставления отчета  в электронном виде, а также инструкции, можно изучить на сайте Красноярскстата в разделе </w:t>
      </w:r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«Респондентам» </w:t>
      </w: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 </w:t>
      </w:r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«Прием отчетности с ЭП»</w:t>
      </w: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возникновении трудностей, вопросы можно задать по телефону горячей линии Красноярскстата или воспользоваться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консультацией на сайте в разделе </w:t>
      </w:r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«Контакты»</w:t>
      </w: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 вопросам реализации технологии </w:t>
      </w:r>
      <w:proofErr w:type="spellStart"/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веб-сбор</w:t>
      </w:r>
      <w:proofErr w:type="spellEnd"/>
      <w:r w:rsidRPr="003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пояснил заместитель руководителя Красноярскстата Павел Павлов.</w:t>
      </w:r>
    </w:p>
    <w:p w:rsidR="0039264D" w:rsidRP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4D" w:rsidRPr="0039264D" w:rsidRDefault="0039264D" w:rsidP="003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отметим, что направление первичных статистических данных факсом, электронной почтой в виде скана отчета, файла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недопустимо. При направлении первичных статистических данных с нарушением установленного порядка </w:t>
      </w:r>
      <w:proofErr w:type="spellStart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Красноярскстат</w:t>
      </w:r>
      <w:proofErr w:type="spellEnd"/>
      <w:r w:rsidRPr="003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возбудить дело об административном правонарушении.</w:t>
      </w:r>
    </w:p>
    <w:p w:rsidR="00731F8A" w:rsidRDefault="00D47DED"/>
    <w:sectPr w:rsidR="00731F8A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9264D"/>
    <w:rsid w:val="002824E5"/>
    <w:rsid w:val="0039264D"/>
    <w:rsid w:val="00562EB5"/>
    <w:rsid w:val="00727F33"/>
    <w:rsid w:val="00825478"/>
    <w:rsid w:val="00BC773E"/>
    <w:rsid w:val="00D4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paragraph" w:styleId="1">
    <w:name w:val="heading 1"/>
    <w:basedOn w:val="a"/>
    <w:link w:val="10"/>
    <w:uiPriority w:val="9"/>
    <w:qFormat/>
    <w:rsid w:val="00392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64D"/>
    <w:rPr>
      <w:color w:val="0000FF"/>
      <w:u w:val="single"/>
    </w:rPr>
  </w:style>
  <w:style w:type="character" w:styleId="a5">
    <w:name w:val="Strong"/>
    <w:basedOn w:val="a0"/>
    <w:uiPriority w:val="22"/>
    <w:qFormat/>
    <w:rsid w:val="00392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628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463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913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stat.gks.ru/folder/50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1</cp:revision>
  <dcterms:created xsi:type="dcterms:W3CDTF">2022-01-26T01:37:00Z</dcterms:created>
  <dcterms:modified xsi:type="dcterms:W3CDTF">2022-01-26T01:52:00Z</dcterms:modified>
</cp:coreProperties>
</file>